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6B" w:rsidRDefault="00DB3B6B" w:rsidP="00DB3B6B">
      <w:pPr>
        <w:spacing w:line="240" w:lineRule="auto"/>
        <w:rPr>
          <w:rFonts w:cs="Arabic Transparent" w:hint="cs"/>
          <w:b/>
          <w:bCs/>
          <w:sz w:val="40"/>
          <w:szCs w:val="40"/>
          <w:rtl/>
        </w:rPr>
      </w:pPr>
    </w:p>
    <w:p w:rsidR="008C4390" w:rsidRPr="00402631" w:rsidRDefault="008C4390" w:rsidP="00D4081D">
      <w:pPr>
        <w:spacing w:line="240" w:lineRule="auto"/>
        <w:jc w:val="center"/>
        <w:rPr>
          <w:rFonts w:cs="Arabic Transparent"/>
          <w:b/>
          <w:bCs/>
          <w:sz w:val="40"/>
          <w:szCs w:val="40"/>
          <w:rtl/>
        </w:rPr>
      </w:pPr>
      <w:r w:rsidRPr="00402631">
        <w:rPr>
          <w:rFonts w:cs="Arabic Transparent" w:hint="cs"/>
          <w:b/>
          <w:bCs/>
          <w:sz w:val="40"/>
          <w:szCs w:val="40"/>
          <w:rtl/>
        </w:rPr>
        <w:t xml:space="preserve">دراسة مقارنة للعمليات الفيزيائية المسئولة عن انهيار غازي </w:t>
      </w:r>
      <w:proofErr w:type="spellStart"/>
      <w:r w:rsidRPr="00402631">
        <w:rPr>
          <w:rFonts w:cs="Arabic Transparent" w:hint="cs"/>
          <w:b/>
          <w:bCs/>
          <w:sz w:val="40"/>
          <w:szCs w:val="40"/>
          <w:rtl/>
        </w:rPr>
        <w:t>الهيليوم</w:t>
      </w:r>
      <w:proofErr w:type="spellEnd"/>
      <w:r w:rsidRPr="00402631">
        <w:rPr>
          <w:rFonts w:cs="Arabic Transparent" w:hint="cs"/>
          <w:b/>
          <w:bCs/>
          <w:sz w:val="40"/>
          <w:szCs w:val="40"/>
          <w:rtl/>
        </w:rPr>
        <w:t xml:space="preserve"> و </w:t>
      </w:r>
      <w:proofErr w:type="spellStart"/>
      <w:r w:rsidRPr="00402631">
        <w:rPr>
          <w:rFonts w:cs="Arabic Transparent" w:hint="cs"/>
          <w:b/>
          <w:bCs/>
          <w:sz w:val="40"/>
          <w:szCs w:val="40"/>
          <w:rtl/>
        </w:rPr>
        <w:t>الكريبتون</w:t>
      </w:r>
      <w:proofErr w:type="spellEnd"/>
      <w:r w:rsidRPr="00402631">
        <w:rPr>
          <w:rFonts w:cs="Arabic Transparent" w:hint="cs"/>
          <w:b/>
          <w:bCs/>
          <w:sz w:val="40"/>
          <w:szCs w:val="40"/>
          <w:rtl/>
        </w:rPr>
        <w:t xml:space="preserve"> بواسطة نبضات ليزر </w:t>
      </w:r>
      <w:proofErr w:type="spellStart"/>
      <w:r w:rsidRPr="00402631">
        <w:rPr>
          <w:rFonts w:cs="Arabic Transparent" w:hint="cs"/>
          <w:b/>
          <w:bCs/>
          <w:sz w:val="40"/>
          <w:szCs w:val="40"/>
          <w:rtl/>
        </w:rPr>
        <w:t>الاكسيمر</w:t>
      </w:r>
      <w:proofErr w:type="spellEnd"/>
    </w:p>
    <w:p w:rsidR="00402631" w:rsidRDefault="00402631" w:rsidP="00402631">
      <w:pPr>
        <w:spacing w:line="240" w:lineRule="auto"/>
        <w:jc w:val="center"/>
        <w:rPr>
          <w:rFonts w:cs="Arabic Transparent"/>
          <w:sz w:val="28"/>
          <w:szCs w:val="28"/>
          <w:rtl/>
        </w:rPr>
      </w:pPr>
    </w:p>
    <w:p w:rsidR="008C4390" w:rsidRPr="00D4081D" w:rsidRDefault="008C4390" w:rsidP="00454170">
      <w:pPr>
        <w:spacing w:line="360" w:lineRule="auto"/>
        <w:jc w:val="center"/>
        <w:rPr>
          <w:rFonts w:cs="Arabic Transparent"/>
          <w:b/>
          <w:bCs/>
          <w:sz w:val="40"/>
          <w:szCs w:val="40"/>
          <w:rtl/>
        </w:rPr>
      </w:pPr>
      <w:r w:rsidRPr="00D4081D">
        <w:rPr>
          <w:rFonts w:cs="Arabic Transparent" w:hint="cs"/>
          <w:b/>
          <w:bCs/>
          <w:sz w:val="40"/>
          <w:szCs w:val="40"/>
          <w:rtl/>
        </w:rPr>
        <w:t>المستخلص</w:t>
      </w:r>
    </w:p>
    <w:p w:rsidR="00402631" w:rsidRDefault="00402631" w:rsidP="00136F47">
      <w:pPr>
        <w:rPr>
          <w:rFonts w:cs="Arabic Transparent"/>
          <w:sz w:val="28"/>
          <w:szCs w:val="28"/>
          <w:rtl/>
        </w:rPr>
      </w:pPr>
    </w:p>
    <w:p w:rsidR="00704E89" w:rsidRPr="006C623E" w:rsidRDefault="008C4390" w:rsidP="00CB6C13">
      <w:pPr>
        <w:spacing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في هذا البحث</w:t>
      </w:r>
      <w:r w:rsidR="00DC3F7D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تمت دراسة العمليات الفيزيائية المسئولة عن</w:t>
      </w:r>
      <w:r w:rsidR="00A0242A">
        <w:rPr>
          <w:rFonts w:cs="Arabic Transparent" w:hint="cs"/>
          <w:sz w:val="28"/>
          <w:szCs w:val="28"/>
          <w:rtl/>
        </w:rPr>
        <w:t xml:space="preserve"> ظاهرة</w:t>
      </w:r>
      <w:r>
        <w:rPr>
          <w:rFonts w:cs="Arabic Transparent" w:hint="cs"/>
          <w:sz w:val="28"/>
          <w:szCs w:val="28"/>
          <w:rtl/>
        </w:rPr>
        <w:t xml:space="preserve"> انهيار</w:t>
      </w:r>
      <w:r w:rsidR="00DC3F7D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غازي </w:t>
      </w:r>
      <w:proofErr w:type="spellStart"/>
      <w:r>
        <w:rPr>
          <w:rFonts w:cs="Arabic Transparent" w:hint="cs"/>
          <w:sz w:val="28"/>
          <w:szCs w:val="28"/>
          <w:rtl/>
        </w:rPr>
        <w:t>الهيليوم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والكريبتون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 w:rsidR="0060070E">
        <w:rPr>
          <w:rFonts w:cs="Arabic Transparent" w:hint="cs"/>
          <w:sz w:val="28"/>
          <w:szCs w:val="28"/>
          <w:rtl/>
        </w:rPr>
        <w:t xml:space="preserve">كلاً على حده </w:t>
      </w:r>
      <w:r>
        <w:rPr>
          <w:rFonts w:cs="Arabic Transparent" w:hint="cs"/>
          <w:sz w:val="28"/>
          <w:szCs w:val="28"/>
          <w:rtl/>
        </w:rPr>
        <w:t xml:space="preserve">بواسطة نبضات ليزر </w:t>
      </w:r>
      <w:proofErr w:type="spellStart"/>
      <w:r>
        <w:rPr>
          <w:rFonts w:cs="Arabic Transparent" w:hint="cs"/>
          <w:sz w:val="28"/>
          <w:szCs w:val="28"/>
          <w:rtl/>
        </w:rPr>
        <w:t>الاكسيمر</w:t>
      </w:r>
      <w:proofErr w:type="spellEnd"/>
      <w:r>
        <w:rPr>
          <w:rFonts w:cs="Arabic Transparent" w:hint="cs"/>
          <w:sz w:val="28"/>
          <w:szCs w:val="28"/>
          <w:rtl/>
        </w:rPr>
        <w:t xml:space="preserve"> . </w:t>
      </w:r>
      <w:r w:rsidR="0060070E">
        <w:rPr>
          <w:rFonts w:cs="Arabic Transparent" w:hint="cs"/>
          <w:sz w:val="28"/>
          <w:szCs w:val="28"/>
          <w:rtl/>
        </w:rPr>
        <w:t xml:space="preserve">ثم </w:t>
      </w:r>
      <w:r>
        <w:rPr>
          <w:rFonts w:cs="Arabic Transparent" w:hint="cs"/>
          <w:sz w:val="28"/>
          <w:szCs w:val="28"/>
          <w:rtl/>
        </w:rPr>
        <w:t xml:space="preserve">أخذت هذه الدراسة في الاعتبار مقارنة بين هذه العمليات </w:t>
      </w:r>
      <w:r w:rsidR="00A0242A">
        <w:rPr>
          <w:rFonts w:cs="Arabic Transparent" w:hint="cs"/>
          <w:sz w:val="28"/>
          <w:szCs w:val="28"/>
          <w:rtl/>
        </w:rPr>
        <w:t>نسبة إلى منطقة الضغط المختبرة معملياً لكل غاز</w:t>
      </w:r>
      <w:r>
        <w:rPr>
          <w:rFonts w:cs="Arabic Transparent" w:hint="cs"/>
          <w:sz w:val="28"/>
          <w:szCs w:val="28"/>
          <w:rtl/>
        </w:rPr>
        <w:t>. أجريت الحسابات لتفسير نتائج القياسات التي أ</w:t>
      </w:r>
      <w:r w:rsidR="00A0242A">
        <w:rPr>
          <w:rFonts w:cs="Arabic Transparent" w:hint="cs"/>
          <w:sz w:val="28"/>
          <w:szCs w:val="28"/>
          <w:rtl/>
        </w:rPr>
        <w:t>عطيت</w:t>
      </w:r>
      <w:r>
        <w:rPr>
          <w:rFonts w:cs="Arabic Transparent" w:hint="cs"/>
          <w:sz w:val="28"/>
          <w:szCs w:val="28"/>
          <w:rtl/>
        </w:rPr>
        <w:t xml:space="preserve"> بواسطة </w:t>
      </w:r>
      <w:proofErr w:type="spellStart"/>
      <w:r>
        <w:rPr>
          <w:rFonts w:cs="Arabic Transparent" w:hint="cs"/>
          <w:sz w:val="28"/>
          <w:szCs w:val="28"/>
          <w:rtl/>
        </w:rPr>
        <w:t>تركو</w:t>
      </w:r>
      <w:proofErr w:type="spellEnd"/>
      <w:r>
        <w:rPr>
          <w:rFonts w:cs="Arabic Transparent" w:hint="cs"/>
          <w:sz w:val="28"/>
          <w:szCs w:val="28"/>
          <w:rtl/>
        </w:rPr>
        <w:t xml:space="preserve"> و مجموعته</w:t>
      </w:r>
      <w:r w:rsidR="00C24370">
        <w:rPr>
          <w:rFonts w:cs="Arabic Transparent" w:hint="cs"/>
          <w:sz w:val="28"/>
          <w:szCs w:val="28"/>
          <w:rtl/>
        </w:rPr>
        <w:t xml:space="preserve"> </w:t>
      </w:r>
      <w:r w:rsidR="00C24370">
        <w:rPr>
          <w:rFonts w:cs="Arabic Transparent"/>
          <w:sz w:val="28"/>
          <w:szCs w:val="28"/>
        </w:rPr>
        <w:t xml:space="preserve"> (</w:t>
      </w:r>
      <w:proofErr w:type="spellStart"/>
      <w:r w:rsidR="00C24370">
        <w:rPr>
          <w:rFonts w:cs="Arabic Transparent"/>
          <w:sz w:val="28"/>
          <w:szCs w:val="28"/>
        </w:rPr>
        <w:t>Turcu</w:t>
      </w:r>
      <w:proofErr w:type="spellEnd"/>
      <w:r w:rsidR="00D41C1F">
        <w:rPr>
          <w:rFonts w:cs="Arabic Transparent"/>
          <w:sz w:val="28"/>
          <w:szCs w:val="28"/>
        </w:rPr>
        <w:t xml:space="preserve"> et al</w:t>
      </w:r>
      <w:r w:rsidR="00C24370">
        <w:rPr>
          <w:rFonts w:cs="Arabic Transparent"/>
          <w:sz w:val="28"/>
          <w:szCs w:val="28"/>
        </w:rPr>
        <w:t xml:space="preserve"> , 1997)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C24370">
        <w:rPr>
          <w:rFonts w:cs="Arabic Transparent" w:hint="cs"/>
          <w:sz w:val="28"/>
          <w:szCs w:val="28"/>
          <w:rtl/>
        </w:rPr>
        <w:t xml:space="preserve">حيث استخدم مصدر لأشعة ليزر </w:t>
      </w:r>
      <w:proofErr w:type="spellStart"/>
      <w:r w:rsidR="00C24370">
        <w:rPr>
          <w:rFonts w:cs="Arabic Transparent" w:hint="cs"/>
          <w:sz w:val="28"/>
          <w:szCs w:val="28"/>
          <w:rtl/>
        </w:rPr>
        <w:t>الاكسيمر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</w:t>
      </w:r>
      <w:r w:rsidR="00A0242A">
        <w:rPr>
          <w:rFonts w:cs="Arabic Transparent" w:hint="cs"/>
          <w:sz w:val="28"/>
          <w:szCs w:val="28"/>
          <w:rtl/>
        </w:rPr>
        <w:t xml:space="preserve">يعمل عند </w:t>
      </w:r>
      <w:r w:rsidR="00C24370">
        <w:rPr>
          <w:rFonts w:cs="Arabic Transparent" w:hint="cs"/>
          <w:sz w:val="28"/>
          <w:szCs w:val="28"/>
          <w:rtl/>
        </w:rPr>
        <w:t>طول موجي</w:t>
      </w:r>
      <w:r w:rsidR="00C24370">
        <w:rPr>
          <w:rFonts w:cs="Arabic Transparent"/>
          <w:sz w:val="28"/>
          <w:szCs w:val="28"/>
        </w:rPr>
        <w:t xml:space="preserve"> 248 nm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C24370">
        <w:rPr>
          <w:rFonts w:cs="Arabic Transparent" w:hint="cs"/>
          <w:sz w:val="28"/>
          <w:szCs w:val="28"/>
          <w:rtl/>
        </w:rPr>
        <w:t xml:space="preserve">وزمن نبضة </w:t>
      </w:r>
      <w:r w:rsidR="00C24370">
        <w:rPr>
          <w:rFonts w:cs="Arabic Transparent"/>
          <w:sz w:val="28"/>
          <w:szCs w:val="28"/>
        </w:rPr>
        <w:t>18 ns</w:t>
      </w:r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="00C24370">
        <w:rPr>
          <w:rFonts w:cs="Arabic Transparent" w:hint="cs"/>
          <w:sz w:val="28"/>
          <w:szCs w:val="28"/>
          <w:rtl/>
        </w:rPr>
        <w:t>لتشعيع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كلاً من الغازين على مدى من الضغط </w:t>
      </w:r>
      <w:r w:rsidR="00C24370">
        <w:rPr>
          <w:rFonts w:cs="Arabic Transparent"/>
          <w:sz w:val="28"/>
          <w:szCs w:val="28"/>
        </w:rPr>
        <w:t xml:space="preserve">4.5 </w:t>
      </w:r>
      <w:proofErr w:type="spellStart"/>
      <w:r w:rsidR="00C24370">
        <w:rPr>
          <w:rFonts w:cs="Arabic Transparent"/>
          <w:sz w:val="28"/>
          <w:szCs w:val="28"/>
        </w:rPr>
        <w:t>torr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 إلى </w:t>
      </w:r>
      <w:r w:rsidR="00C24370">
        <w:rPr>
          <w:rFonts w:cs="Arabic Transparent"/>
          <w:sz w:val="28"/>
          <w:szCs w:val="28"/>
        </w:rPr>
        <w:t xml:space="preserve">300 </w:t>
      </w:r>
      <w:proofErr w:type="spellStart"/>
      <w:r w:rsidR="00C24370">
        <w:rPr>
          <w:rFonts w:cs="Arabic Transparent"/>
          <w:sz w:val="28"/>
          <w:szCs w:val="28"/>
        </w:rPr>
        <w:t>torr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 w:rsidR="00C24370">
        <w:rPr>
          <w:rFonts w:cs="Arabic Transparent" w:hint="cs"/>
          <w:sz w:val="28"/>
          <w:szCs w:val="28"/>
          <w:rtl/>
        </w:rPr>
        <w:t xml:space="preserve">لغاز </w:t>
      </w:r>
      <w:proofErr w:type="spellStart"/>
      <w:r w:rsidR="00C24370">
        <w:rPr>
          <w:rFonts w:cs="Arabic Transparent" w:hint="cs"/>
          <w:sz w:val="28"/>
          <w:szCs w:val="28"/>
          <w:rtl/>
        </w:rPr>
        <w:t>الكريبتون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و </w:t>
      </w:r>
      <w:proofErr w:type="spellStart"/>
      <w:r w:rsidR="00C24370">
        <w:rPr>
          <w:rFonts w:cs="Arabic Transparent" w:hint="cs"/>
          <w:sz w:val="28"/>
          <w:szCs w:val="28"/>
          <w:rtl/>
        </w:rPr>
        <w:t>الهيليوم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من </w:t>
      </w:r>
      <w:r w:rsidR="00C24370">
        <w:rPr>
          <w:rFonts w:cs="Arabic Transparent"/>
          <w:sz w:val="28"/>
          <w:szCs w:val="28"/>
        </w:rPr>
        <w:t xml:space="preserve">180 </w:t>
      </w:r>
      <w:proofErr w:type="spellStart"/>
      <w:r w:rsidR="00C24370">
        <w:rPr>
          <w:rFonts w:cs="Arabic Transparent"/>
          <w:sz w:val="28"/>
          <w:szCs w:val="28"/>
        </w:rPr>
        <w:t>torr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 إلى </w:t>
      </w:r>
      <w:r w:rsidR="00C24370">
        <w:rPr>
          <w:rFonts w:cs="Arabic Transparent"/>
          <w:sz w:val="28"/>
          <w:szCs w:val="28"/>
        </w:rPr>
        <w:t xml:space="preserve">3000 </w:t>
      </w:r>
      <w:proofErr w:type="spellStart"/>
      <w:r w:rsidR="00C24370">
        <w:rPr>
          <w:rFonts w:cs="Arabic Transparent"/>
          <w:sz w:val="28"/>
          <w:szCs w:val="28"/>
        </w:rPr>
        <w:t>torr</w:t>
      </w:r>
      <w:proofErr w:type="spellEnd"/>
      <w:r w:rsidR="00C24370">
        <w:rPr>
          <w:rFonts w:cs="Arabic Transparent" w:hint="cs"/>
          <w:sz w:val="28"/>
          <w:szCs w:val="28"/>
          <w:rtl/>
        </w:rPr>
        <w:t xml:space="preserve"> و تمت </w:t>
      </w:r>
      <w:r w:rsidR="00A0242A">
        <w:rPr>
          <w:rFonts w:cs="Arabic Transparent" w:hint="cs"/>
          <w:sz w:val="28"/>
          <w:szCs w:val="28"/>
          <w:rtl/>
        </w:rPr>
        <w:t>ال</w:t>
      </w:r>
      <w:r w:rsidR="00C24370">
        <w:rPr>
          <w:rFonts w:cs="Arabic Transparent" w:hint="cs"/>
          <w:sz w:val="28"/>
          <w:szCs w:val="28"/>
          <w:rtl/>
        </w:rPr>
        <w:t xml:space="preserve">مقارنة </w:t>
      </w:r>
      <w:r w:rsidR="00D41C1F">
        <w:rPr>
          <w:rFonts w:cs="Arabic Transparent" w:hint="cs"/>
          <w:sz w:val="28"/>
          <w:szCs w:val="28"/>
          <w:rtl/>
        </w:rPr>
        <w:t>بين القيم الحسابية</w:t>
      </w:r>
      <w:r w:rsidR="00A0242A" w:rsidRPr="00A0242A">
        <w:rPr>
          <w:rFonts w:cs="Arabic Transparent" w:hint="cs"/>
          <w:sz w:val="28"/>
          <w:szCs w:val="28"/>
          <w:rtl/>
        </w:rPr>
        <w:t xml:space="preserve"> </w:t>
      </w:r>
      <w:r w:rsidR="00A0242A">
        <w:rPr>
          <w:rFonts w:cs="Arabic Transparent" w:hint="cs"/>
          <w:sz w:val="28"/>
          <w:szCs w:val="28"/>
          <w:rtl/>
        </w:rPr>
        <w:t xml:space="preserve">لشدة الاستضاءة اللازمة للانهيار كدالة في ضغط الغاز وتلك </w:t>
      </w:r>
      <w:proofErr w:type="spellStart"/>
      <w:r w:rsidR="00A0242A">
        <w:rPr>
          <w:rFonts w:cs="Arabic Transparent" w:hint="cs"/>
          <w:sz w:val="28"/>
          <w:szCs w:val="28"/>
          <w:rtl/>
        </w:rPr>
        <w:t>المقاسه</w:t>
      </w:r>
      <w:proofErr w:type="spellEnd"/>
      <w:r w:rsidR="00A0242A">
        <w:rPr>
          <w:rFonts w:cs="Arabic Transparent" w:hint="cs"/>
          <w:sz w:val="28"/>
          <w:szCs w:val="28"/>
          <w:rtl/>
        </w:rPr>
        <w:t xml:space="preserve"> عملياً لكلا الغازين وتم الحصول على توافق مناسب بينهما . </w:t>
      </w:r>
      <w:r w:rsidR="001A3F21">
        <w:rPr>
          <w:rFonts w:cs="Arabic Transparent" w:hint="cs"/>
          <w:sz w:val="28"/>
          <w:szCs w:val="28"/>
          <w:rtl/>
        </w:rPr>
        <w:t xml:space="preserve">مكنت دراسة دالة توزيع طاقة الإلكترونات ومعاملاتها من إيجاد الترابط الفعلي بين العملية الفيزيائية وضغط الغاز وطبيعته من حيث العدد الذري وطاقة التأين إضافة إلى ذلك دراسة التغير الزمني . أوضحت دراسة التغير الزمني لكثافة الإلكترونات وكثافة المستويات المثارة ومتوسط طاقة الإلكترون بجانب معدلي الإثارة والتأين أنه عند منطقة الضغط المنخفض فإن الإلكترونات تتولد أساساً خلال عملية التأين بالامتصاص </w:t>
      </w:r>
      <w:proofErr w:type="spellStart"/>
      <w:r w:rsidR="001A3F21">
        <w:rPr>
          <w:rFonts w:cs="Arabic Transparent" w:hint="cs"/>
          <w:sz w:val="28"/>
          <w:szCs w:val="28"/>
          <w:rtl/>
        </w:rPr>
        <w:t>الفوتوني</w:t>
      </w:r>
      <w:proofErr w:type="spellEnd"/>
      <w:r w:rsidR="001A3F21">
        <w:rPr>
          <w:rFonts w:cs="Arabic Transparent" w:hint="cs"/>
          <w:sz w:val="28"/>
          <w:szCs w:val="28"/>
          <w:rtl/>
        </w:rPr>
        <w:t xml:space="preserve"> من المستوى الأرضي والمستوى المثار هذه الإلكترونات يمكنها أن تنساب بسهولة خارج حيز التفاعل مسببة</w:t>
      </w:r>
      <w:r w:rsidR="0068205B">
        <w:rPr>
          <w:rFonts w:cs="Arabic Transparent" w:hint="cs"/>
          <w:sz w:val="28"/>
          <w:szCs w:val="28"/>
          <w:rtl/>
        </w:rPr>
        <w:t xml:space="preserve"> في فقد ملحوظ لكثافة الإلكترونات وهذا يفسر القيم المرتفعة لشدة الاستضاءة ع</w:t>
      </w:r>
      <w:r w:rsidR="00D41C1F">
        <w:rPr>
          <w:rFonts w:cs="Arabic Transparent" w:hint="cs"/>
          <w:sz w:val="28"/>
          <w:szCs w:val="28"/>
          <w:rtl/>
        </w:rPr>
        <w:t>ند</w:t>
      </w:r>
      <w:r w:rsidR="0068205B">
        <w:rPr>
          <w:rFonts w:cs="Arabic Transparent" w:hint="cs"/>
          <w:sz w:val="28"/>
          <w:szCs w:val="28"/>
          <w:rtl/>
        </w:rPr>
        <w:t xml:space="preserve"> هذا المدى من الضغط لغاز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الكريبتون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بينما في حالة غاز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الهيليوم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فإن العلاقة بين شدة الاستضاءة اللازمة للانهيار و ضغط الغاز يعزى إلى تأثير ضغط الغاز على عمليات التصادم غير المرنة</w:t>
      </w:r>
      <w:r w:rsidR="003135F5">
        <w:rPr>
          <w:rFonts w:cs="Arabic Transparent" w:hint="cs"/>
          <w:sz w:val="28"/>
          <w:szCs w:val="28"/>
          <w:rtl/>
        </w:rPr>
        <w:t xml:space="preserve"> التي</w:t>
      </w:r>
      <w:r w:rsidR="0068205B">
        <w:rPr>
          <w:rFonts w:cs="Arabic Transparent" w:hint="cs"/>
          <w:sz w:val="28"/>
          <w:szCs w:val="28"/>
          <w:rtl/>
        </w:rPr>
        <w:t xml:space="preserve"> تؤدي إلى إثارة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الذرات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يتبعها في الحال تأين بواسطة الامتصاص متعدد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الفوتونات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. وعلاوة على ذلك وجد أن قيم شدة الاستضاءة </w:t>
      </w:r>
      <w:r w:rsidR="0068205B">
        <w:rPr>
          <w:rFonts w:cs="Arabic Transparent" w:hint="cs"/>
          <w:sz w:val="28"/>
          <w:szCs w:val="28"/>
          <w:rtl/>
        </w:rPr>
        <w:lastRenderedPageBreak/>
        <w:t xml:space="preserve">اللازمة لانهيار غاز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الهيليوم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تقع أعلى كثيراً من القيم التي تم الحصول عليها بالنسبة لغاز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الكريبتون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عند نفس القيم المشتركة </w:t>
      </w:r>
      <w:proofErr w:type="spellStart"/>
      <w:r w:rsidR="0068205B">
        <w:rPr>
          <w:rFonts w:cs="Arabic Transparent" w:hint="cs"/>
          <w:sz w:val="28"/>
          <w:szCs w:val="28"/>
          <w:rtl/>
        </w:rPr>
        <w:t>المقاسه</w:t>
      </w:r>
      <w:proofErr w:type="spellEnd"/>
      <w:r w:rsidR="0068205B">
        <w:rPr>
          <w:rFonts w:cs="Arabic Transparent" w:hint="cs"/>
          <w:sz w:val="28"/>
          <w:szCs w:val="28"/>
          <w:rtl/>
        </w:rPr>
        <w:t xml:space="preserve"> عملياً </w:t>
      </w:r>
      <w:r w:rsidR="008C332E">
        <w:rPr>
          <w:rFonts w:cs="Arabic Transparent" w:hint="cs"/>
          <w:sz w:val="28"/>
          <w:szCs w:val="28"/>
          <w:rtl/>
        </w:rPr>
        <w:t>لضغط الغاز . أوضح تحليل التغير الزمني لدالة توزيع طاقة الإلكترونات</w:t>
      </w:r>
      <w:r w:rsidR="00CB6C13">
        <w:rPr>
          <w:rFonts w:cs="Arabic Transparent" w:hint="cs"/>
          <w:sz w:val="28"/>
          <w:szCs w:val="28"/>
          <w:rtl/>
        </w:rPr>
        <w:t>,</w:t>
      </w:r>
      <w:r w:rsidR="008C332E">
        <w:rPr>
          <w:rFonts w:cs="Arabic Transparent" w:hint="cs"/>
          <w:sz w:val="28"/>
          <w:szCs w:val="28"/>
          <w:rtl/>
        </w:rPr>
        <w:t xml:space="preserve"> الزمن ومنطقة الطاقة التي عندها تتكون البلازما كدالة في ضغط الغاز لكلاً من غازي </w:t>
      </w:r>
      <w:proofErr w:type="spellStart"/>
      <w:r w:rsidR="008C332E">
        <w:rPr>
          <w:rFonts w:cs="Arabic Transparent" w:hint="cs"/>
          <w:sz w:val="28"/>
          <w:szCs w:val="28"/>
          <w:rtl/>
        </w:rPr>
        <w:t>الهيليوم</w:t>
      </w:r>
      <w:proofErr w:type="spellEnd"/>
      <w:r w:rsidR="008C332E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="008C332E">
        <w:rPr>
          <w:rFonts w:cs="Arabic Transparent" w:hint="cs"/>
          <w:sz w:val="28"/>
          <w:szCs w:val="28"/>
          <w:rtl/>
        </w:rPr>
        <w:t>والكريبتون</w:t>
      </w:r>
      <w:proofErr w:type="spellEnd"/>
      <w:r w:rsidR="008C332E">
        <w:rPr>
          <w:rFonts w:cs="Arabic Transparent" w:hint="cs"/>
          <w:sz w:val="28"/>
          <w:szCs w:val="28"/>
          <w:rtl/>
        </w:rPr>
        <w:t xml:space="preserve"> أن</w:t>
      </w:r>
      <w:r w:rsidR="00CB6C13">
        <w:rPr>
          <w:rFonts w:cs="Arabic Transparent" w:hint="cs"/>
          <w:sz w:val="28"/>
          <w:szCs w:val="28"/>
          <w:rtl/>
        </w:rPr>
        <w:t>ه</w:t>
      </w:r>
      <w:r w:rsidR="008C332E">
        <w:rPr>
          <w:rFonts w:cs="Arabic Transparent" w:hint="cs"/>
          <w:sz w:val="28"/>
          <w:szCs w:val="28"/>
          <w:rtl/>
        </w:rPr>
        <w:t xml:space="preserve"> في حالة </w:t>
      </w:r>
      <w:proofErr w:type="spellStart"/>
      <w:r w:rsidR="008C332E">
        <w:rPr>
          <w:rFonts w:cs="Arabic Transparent" w:hint="cs"/>
          <w:sz w:val="28"/>
          <w:szCs w:val="28"/>
          <w:rtl/>
        </w:rPr>
        <w:t>الهيليوم</w:t>
      </w:r>
      <w:proofErr w:type="spellEnd"/>
      <w:r w:rsidR="008C332E">
        <w:rPr>
          <w:rFonts w:cs="Arabic Transparent" w:hint="cs"/>
          <w:sz w:val="28"/>
          <w:szCs w:val="28"/>
          <w:rtl/>
        </w:rPr>
        <w:t xml:space="preserve"> عند الضغوط المنخفضة </w:t>
      </w:r>
      <w:r w:rsidR="008C332E" w:rsidRPr="008C332E">
        <w:rPr>
          <w:rFonts w:asciiTheme="majorBidi" w:hAnsiTheme="majorBidi" w:cstheme="majorBidi"/>
          <w:sz w:val="28"/>
          <w:szCs w:val="28"/>
        </w:rPr>
        <w:t xml:space="preserve">180 </w:t>
      </w:r>
      <w:proofErr w:type="spellStart"/>
      <w:r w:rsidR="008C332E" w:rsidRPr="008C332E">
        <w:rPr>
          <w:rFonts w:asciiTheme="majorBidi" w:hAnsiTheme="majorBidi" w:cstheme="majorBidi"/>
          <w:sz w:val="28"/>
          <w:szCs w:val="28"/>
        </w:rPr>
        <w:t>torr</w:t>
      </w:r>
      <w:proofErr w:type="spellEnd"/>
      <w:r w:rsidR="008C332E">
        <w:rPr>
          <w:rFonts w:cs="Arabic Transparent" w:hint="cs"/>
          <w:sz w:val="28"/>
          <w:szCs w:val="28"/>
          <w:rtl/>
        </w:rPr>
        <w:t xml:space="preserve"> فإن البلازما المتكونة قبل نهاية زمن النبضة بمدى طاقة يتراوح مابين </w:t>
      </w:r>
      <w:r w:rsidR="008C332E" w:rsidRPr="008C332E">
        <w:rPr>
          <w:rFonts w:asciiTheme="majorBidi" w:hAnsiTheme="majorBidi" w:cstheme="majorBidi"/>
          <w:sz w:val="28"/>
          <w:szCs w:val="28"/>
        </w:rPr>
        <w:t>1</w:t>
      </w:r>
      <w:r w:rsidR="0068205B">
        <w:rPr>
          <w:rFonts w:cs="Arabic Transparent" w:hint="cs"/>
          <w:sz w:val="28"/>
          <w:szCs w:val="28"/>
          <w:rtl/>
        </w:rPr>
        <w:t xml:space="preserve"> </w:t>
      </w:r>
      <w:r w:rsidR="008C332E">
        <w:rPr>
          <w:rFonts w:cs="Arabic Transparent" w:hint="cs"/>
          <w:sz w:val="28"/>
          <w:szCs w:val="28"/>
          <w:rtl/>
        </w:rPr>
        <w:t xml:space="preserve">إلى </w:t>
      </w:r>
      <w:r w:rsidR="008C332E" w:rsidRPr="008C332E">
        <w:rPr>
          <w:rFonts w:asciiTheme="majorBidi" w:hAnsiTheme="majorBidi" w:cstheme="majorBidi"/>
          <w:sz w:val="28"/>
          <w:szCs w:val="28"/>
        </w:rPr>
        <w:t>2eV</w:t>
      </w:r>
      <w:r w:rsidR="0068205B">
        <w:rPr>
          <w:rFonts w:cs="Arabic Transparent" w:hint="cs"/>
          <w:sz w:val="28"/>
          <w:szCs w:val="28"/>
          <w:rtl/>
        </w:rPr>
        <w:t xml:space="preserve"> </w:t>
      </w:r>
      <w:r w:rsidR="008C332E">
        <w:rPr>
          <w:rFonts w:cs="Arabic Transparent" w:hint="cs"/>
          <w:sz w:val="28"/>
          <w:szCs w:val="28"/>
          <w:rtl/>
        </w:rPr>
        <w:t xml:space="preserve">مع زيادة ضغط الغاز </w:t>
      </w:r>
      <w:r w:rsidR="002B578F" w:rsidRPr="002B578F">
        <w:rPr>
          <w:rFonts w:asciiTheme="majorBidi" w:hAnsiTheme="majorBidi" w:cstheme="majorBidi"/>
          <w:sz w:val="28"/>
          <w:szCs w:val="28"/>
        </w:rPr>
        <w:t xml:space="preserve">p=300 </w:t>
      </w:r>
      <w:proofErr w:type="spellStart"/>
      <w:r w:rsidR="002B578F" w:rsidRPr="002B578F">
        <w:rPr>
          <w:rFonts w:asciiTheme="majorBidi" w:hAnsiTheme="majorBidi" w:cstheme="majorBidi"/>
          <w:sz w:val="28"/>
          <w:szCs w:val="28"/>
        </w:rPr>
        <w:t>torr</w:t>
      </w:r>
      <w:proofErr w:type="spellEnd"/>
      <w:r w:rsidR="0068205B" w:rsidRPr="002B57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B578F">
        <w:rPr>
          <w:rFonts w:cs="Arabic Transparent" w:hint="cs"/>
          <w:sz w:val="28"/>
          <w:szCs w:val="28"/>
          <w:rtl/>
        </w:rPr>
        <w:t xml:space="preserve">تتكون البلازما عند نهاية زمن النبضة وتنحصر في مدى طاقة صغير جداً بالقرب </w:t>
      </w:r>
      <w:r w:rsidR="002B578F" w:rsidRPr="002B578F">
        <w:rPr>
          <w:rFonts w:asciiTheme="majorBidi" w:hAnsiTheme="majorBidi" w:cstheme="majorBidi"/>
          <w:sz w:val="28"/>
          <w:szCs w:val="28"/>
          <w:rtl/>
        </w:rPr>
        <w:t>من</w:t>
      </w:r>
      <w:r w:rsidR="002B578F" w:rsidRPr="002B578F">
        <w:rPr>
          <w:rFonts w:asciiTheme="majorBidi" w:hAnsiTheme="majorBidi" w:cstheme="majorBidi"/>
          <w:sz w:val="28"/>
          <w:szCs w:val="28"/>
        </w:rPr>
        <w:t xml:space="preserve">0 </w:t>
      </w:r>
      <w:proofErr w:type="spellStart"/>
      <w:r w:rsidR="002B578F" w:rsidRPr="002B578F">
        <w:rPr>
          <w:rFonts w:asciiTheme="majorBidi" w:hAnsiTheme="majorBidi" w:cstheme="majorBidi"/>
          <w:sz w:val="28"/>
          <w:szCs w:val="28"/>
        </w:rPr>
        <w:t>eV</w:t>
      </w:r>
      <w:proofErr w:type="spellEnd"/>
      <w:r w:rsidR="002B578F">
        <w:rPr>
          <w:rFonts w:cs="Arabic Transparent"/>
          <w:sz w:val="28"/>
          <w:szCs w:val="28"/>
        </w:rPr>
        <w:t xml:space="preserve"> </w:t>
      </w:r>
      <w:r w:rsidR="001A3F21" w:rsidRPr="002B578F">
        <w:rPr>
          <w:rFonts w:cs="Arabic Transparent"/>
          <w:sz w:val="28"/>
          <w:szCs w:val="28"/>
          <w:rtl/>
        </w:rPr>
        <w:t xml:space="preserve"> </w:t>
      </w:r>
      <w:r w:rsidR="002B578F">
        <w:rPr>
          <w:rFonts w:cs="Arabic Transparent" w:hint="cs"/>
          <w:sz w:val="28"/>
          <w:szCs w:val="28"/>
          <w:rtl/>
        </w:rPr>
        <w:t xml:space="preserve">. بينما في حالة غاز </w:t>
      </w:r>
      <w:proofErr w:type="spellStart"/>
      <w:r w:rsidR="002B578F">
        <w:rPr>
          <w:rFonts w:cs="Arabic Transparent" w:hint="cs"/>
          <w:sz w:val="28"/>
          <w:szCs w:val="28"/>
          <w:rtl/>
        </w:rPr>
        <w:t>الكريبتون</w:t>
      </w:r>
      <w:proofErr w:type="spellEnd"/>
      <w:r w:rsidR="002B578F">
        <w:rPr>
          <w:rFonts w:cs="Arabic Transparent" w:hint="cs"/>
          <w:sz w:val="28"/>
          <w:szCs w:val="28"/>
          <w:rtl/>
        </w:rPr>
        <w:t xml:space="preserve"> فقد وجد أن سلوك تكون البلازما يختلف من ضغط لآخر بطريقة غير منتظمة حيث أنه عند الضغط المنخفض فإن البلازما تتكون مباشرة بعد منتصف زمن النبضة (القيمة العظمى لشدة </w:t>
      </w:r>
      <w:proofErr w:type="spellStart"/>
      <w:r w:rsidR="002B578F">
        <w:rPr>
          <w:rFonts w:cs="Arabic Transparent" w:hint="cs"/>
          <w:sz w:val="28"/>
          <w:szCs w:val="28"/>
          <w:rtl/>
        </w:rPr>
        <w:t>الإستضاءة</w:t>
      </w:r>
      <w:proofErr w:type="spellEnd"/>
      <w:r w:rsidR="002B578F">
        <w:rPr>
          <w:rFonts w:cs="Arabic Transparent" w:hint="cs"/>
          <w:sz w:val="28"/>
          <w:szCs w:val="28"/>
          <w:rtl/>
        </w:rPr>
        <w:t xml:space="preserve">) , وتنحصر في مدى طاقة يقترب من </w:t>
      </w:r>
      <w:r w:rsidR="002B578F" w:rsidRPr="002B578F">
        <w:rPr>
          <w:rFonts w:asciiTheme="majorBidi" w:hAnsiTheme="majorBidi" w:cstheme="majorBidi"/>
          <w:sz w:val="28"/>
          <w:szCs w:val="28"/>
        </w:rPr>
        <w:t xml:space="preserve">0 </w:t>
      </w:r>
      <w:proofErr w:type="spellStart"/>
      <w:r w:rsidR="002B578F" w:rsidRPr="002B578F">
        <w:rPr>
          <w:rFonts w:asciiTheme="majorBidi" w:hAnsiTheme="majorBidi" w:cstheme="majorBidi"/>
          <w:sz w:val="28"/>
          <w:szCs w:val="28"/>
        </w:rPr>
        <w:t>eV</w:t>
      </w:r>
      <w:proofErr w:type="spellEnd"/>
      <w:r w:rsidR="002B578F">
        <w:rPr>
          <w:rFonts w:cs="Arabic Transparent" w:hint="cs"/>
          <w:sz w:val="28"/>
          <w:szCs w:val="28"/>
          <w:rtl/>
        </w:rPr>
        <w:t xml:space="preserve"> . بينما عند ضغط </w:t>
      </w:r>
      <w:r w:rsidR="002B578F" w:rsidRPr="002B578F">
        <w:rPr>
          <w:rFonts w:asciiTheme="majorBidi" w:hAnsiTheme="majorBidi" w:cstheme="majorBidi"/>
          <w:sz w:val="28"/>
          <w:szCs w:val="28"/>
        </w:rPr>
        <w:t xml:space="preserve">37.5 </w:t>
      </w:r>
      <w:proofErr w:type="spellStart"/>
      <w:r w:rsidR="002B578F" w:rsidRPr="002B578F">
        <w:rPr>
          <w:rFonts w:asciiTheme="majorBidi" w:hAnsiTheme="majorBidi" w:cstheme="majorBidi"/>
          <w:sz w:val="28"/>
          <w:szCs w:val="28"/>
        </w:rPr>
        <w:t>torr</w:t>
      </w:r>
      <w:proofErr w:type="spellEnd"/>
      <w:r w:rsidR="00A0242A" w:rsidRPr="002B57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B578F">
        <w:rPr>
          <w:rFonts w:cs="Arabic Transparent" w:hint="cs"/>
          <w:sz w:val="28"/>
          <w:szCs w:val="28"/>
          <w:rtl/>
        </w:rPr>
        <w:t xml:space="preserve">فإنها تشغل فترة زمنية </w:t>
      </w:r>
      <w:r w:rsidR="00D71525">
        <w:rPr>
          <w:rFonts w:cs="Arabic Transparent" w:hint="cs"/>
          <w:sz w:val="28"/>
          <w:szCs w:val="28"/>
          <w:rtl/>
        </w:rPr>
        <w:t xml:space="preserve">طويلة بالقرب من نهاية زمن النبضة بطاقة تقترب من </w:t>
      </w:r>
      <w:r w:rsidR="00D71525">
        <w:rPr>
          <w:rFonts w:asciiTheme="majorBidi" w:hAnsiTheme="majorBidi" w:cstheme="majorBidi"/>
          <w:sz w:val="28"/>
          <w:szCs w:val="28"/>
        </w:rPr>
        <w:t>1</w:t>
      </w:r>
      <w:r w:rsidR="00D71525" w:rsidRPr="002B57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71525" w:rsidRPr="002B578F">
        <w:rPr>
          <w:rFonts w:asciiTheme="majorBidi" w:hAnsiTheme="majorBidi" w:cstheme="majorBidi"/>
          <w:sz w:val="28"/>
          <w:szCs w:val="28"/>
        </w:rPr>
        <w:t>eV</w:t>
      </w:r>
      <w:proofErr w:type="spellEnd"/>
      <w:r w:rsidR="00D71525">
        <w:rPr>
          <w:rFonts w:cs="Arabic Transparent" w:hint="cs"/>
          <w:sz w:val="28"/>
          <w:szCs w:val="28"/>
          <w:rtl/>
        </w:rPr>
        <w:t xml:space="preserve"> .</w:t>
      </w:r>
      <w:r w:rsidR="006C623E">
        <w:rPr>
          <w:rFonts w:cs="Arabic Transparent" w:hint="cs"/>
          <w:sz w:val="28"/>
          <w:szCs w:val="28"/>
          <w:rtl/>
        </w:rPr>
        <w:t xml:space="preserve"> </w:t>
      </w:r>
    </w:p>
    <w:sectPr w:rsidR="00704E89" w:rsidRPr="006C623E" w:rsidSect="00BE1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268" w:bottom="1418" w:left="1418" w:header="708" w:footer="708" w:gutter="0"/>
      <w:pgNumType w:fmt="arabicAbjad" w:start="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AF" w:rsidRDefault="00C663AF" w:rsidP="00402631">
      <w:pPr>
        <w:spacing w:after="0" w:line="240" w:lineRule="auto"/>
      </w:pPr>
      <w:r>
        <w:separator/>
      </w:r>
    </w:p>
  </w:endnote>
  <w:endnote w:type="continuationSeparator" w:id="0">
    <w:p w:rsidR="00C663AF" w:rsidRDefault="00C663AF" w:rsidP="0040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1C" w:rsidRDefault="001A58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1C" w:rsidRPr="001A581C" w:rsidRDefault="003F5EBC" w:rsidP="001A581C">
    <w:pPr>
      <w:pStyle w:val="a5"/>
      <w:jc w:val="center"/>
      <w:rPr>
        <w:rFonts w:cs="Arabic Transparent"/>
        <w:sz w:val="24"/>
        <w:szCs w:val="24"/>
      </w:rPr>
    </w:pPr>
    <w:r w:rsidRPr="001A581C">
      <w:rPr>
        <w:rFonts w:cs="Arabic Transparent"/>
        <w:sz w:val="24"/>
        <w:szCs w:val="24"/>
        <w:rtl/>
      </w:rPr>
      <w:fldChar w:fldCharType="begin"/>
    </w:r>
    <w:r w:rsidR="001A581C" w:rsidRPr="001A581C">
      <w:rPr>
        <w:rFonts w:cs="Arabic Transparent"/>
        <w:sz w:val="24"/>
        <w:szCs w:val="24"/>
        <w:rtl/>
      </w:rPr>
      <w:instrText xml:space="preserve"> </w:instrText>
    </w:r>
    <w:r w:rsidR="001A581C" w:rsidRPr="001A581C">
      <w:rPr>
        <w:rFonts w:cs="Arabic Transparent"/>
        <w:sz w:val="24"/>
        <w:szCs w:val="24"/>
      </w:rPr>
      <w:instrText xml:space="preserve">PAGE   \* MERGEFORMAT </w:instrText>
    </w:r>
    <w:r w:rsidRPr="001A581C">
      <w:rPr>
        <w:rFonts w:cs="Arabic Transparent"/>
        <w:sz w:val="24"/>
        <w:szCs w:val="24"/>
        <w:rtl/>
      </w:rPr>
      <w:fldChar w:fldCharType="separate"/>
    </w:r>
    <w:r w:rsidR="00FC15AF" w:rsidRPr="00FC15AF">
      <w:rPr>
        <w:rFonts w:cs="Arabic Transparent" w:hint="cs"/>
        <w:noProof/>
        <w:sz w:val="24"/>
        <w:szCs w:val="24"/>
        <w:rtl/>
        <w:lang w:val="ar-SA"/>
      </w:rPr>
      <w:t>‌ه</w:t>
    </w:r>
    <w:r w:rsidRPr="001A581C">
      <w:rPr>
        <w:rFonts w:cs="Arabic Transparent"/>
        <w:sz w:val="24"/>
        <w:szCs w:val="24"/>
        <w:rtl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1C" w:rsidRDefault="001A5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AF" w:rsidRDefault="00C663AF" w:rsidP="00402631">
      <w:pPr>
        <w:spacing w:after="0" w:line="240" w:lineRule="auto"/>
      </w:pPr>
      <w:r>
        <w:separator/>
      </w:r>
    </w:p>
  </w:footnote>
  <w:footnote w:type="continuationSeparator" w:id="0">
    <w:p w:rsidR="00C663AF" w:rsidRDefault="00C663AF" w:rsidP="0040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1C" w:rsidRDefault="001A58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09" w:rsidRPr="003552DF" w:rsidRDefault="00CC2399" w:rsidP="00054B09">
    <w:pPr>
      <w:pStyle w:val="a4"/>
      <w:jc w:val="center"/>
      <w:rPr>
        <w:rFonts w:ascii="Tahoma" w:hAnsi="Tahoma" w:cs="Arabic Transparent"/>
        <w:color w:val="C00000"/>
        <w:sz w:val="24"/>
        <w:szCs w:val="24"/>
        <w:u w:val="thick"/>
        <w:rtl/>
      </w:rPr>
    </w:pPr>
    <w:r w:rsidRPr="003552DF">
      <w:rPr>
        <w:rFonts w:ascii="Tahoma" w:hAnsi="Tahoma" w:cs="Diwani Letter" w:hint="cs"/>
        <w:color w:val="C00000"/>
        <w:sz w:val="28"/>
        <w:szCs w:val="28"/>
        <w:u w:val="thick"/>
        <w:rtl/>
      </w:rPr>
      <w:t xml:space="preserve">     </w:t>
    </w:r>
    <w:r w:rsidR="00DC3F7D" w:rsidRPr="003552DF">
      <w:rPr>
        <w:rFonts w:ascii="Tahoma" w:hAnsi="Tahoma" w:cs="Diwani Letter" w:hint="cs"/>
        <w:color w:val="C00000"/>
        <w:sz w:val="28"/>
        <w:szCs w:val="28"/>
        <w:u w:val="thick"/>
        <w:rtl/>
      </w:rPr>
      <w:t xml:space="preserve">        </w:t>
    </w:r>
    <w:r w:rsidR="00054B09" w:rsidRPr="003552DF">
      <w:rPr>
        <w:rFonts w:ascii="Tahoma" w:hAnsi="Tahoma" w:cs="Diwani Letter" w:hint="cs"/>
        <w:color w:val="C00000"/>
        <w:sz w:val="28"/>
        <w:szCs w:val="28"/>
        <w:u w:val="thick"/>
        <w:rtl/>
      </w:rPr>
      <w:t xml:space="preserve">                                          </w:t>
    </w:r>
    <w:r w:rsidR="00054B09" w:rsidRPr="003552DF">
      <w:rPr>
        <w:rFonts w:ascii="Tahoma" w:hAnsi="Tahoma" w:cs="Diwani Letter"/>
        <w:color w:val="C00000"/>
        <w:sz w:val="28"/>
        <w:szCs w:val="28"/>
        <w:u w:val="thick"/>
        <w:rtl/>
      </w:rPr>
      <w:tab/>
    </w:r>
    <w:r w:rsidR="00054B09" w:rsidRPr="003552DF">
      <w:rPr>
        <w:rFonts w:ascii="Tahoma" w:hAnsi="Tahoma" w:cs="Diwani Letter" w:hint="cs"/>
        <w:color w:val="C00000"/>
        <w:sz w:val="28"/>
        <w:szCs w:val="28"/>
        <w:u w:val="thick"/>
        <w:rtl/>
      </w:rPr>
      <w:t xml:space="preserve">                                                                                                                                              المستخلص </w:t>
    </w:r>
    <w:r w:rsidR="00054B09" w:rsidRPr="003552DF">
      <w:rPr>
        <w:rFonts w:ascii="Tahoma" w:hAnsi="Tahoma" w:cs="Arabic Transparent" w:hint="cs"/>
        <w:color w:val="C00000"/>
        <w:sz w:val="24"/>
        <w:szCs w:val="24"/>
        <w:u w:val="thick"/>
        <w:rtl/>
      </w:rPr>
      <w:t>000</w:t>
    </w:r>
  </w:p>
  <w:p w:rsidR="00402631" w:rsidRDefault="00402631" w:rsidP="00402631">
    <w:pPr>
      <w:pStyle w:val="a4"/>
      <w:spacing w:line="60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1C" w:rsidRDefault="001A58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E0B"/>
    <w:rsid w:val="00041263"/>
    <w:rsid w:val="00054B09"/>
    <w:rsid w:val="000E756B"/>
    <w:rsid w:val="000F6413"/>
    <w:rsid w:val="00104EF1"/>
    <w:rsid w:val="00136F47"/>
    <w:rsid w:val="00155554"/>
    <w:rsid w:val="00160942"/>
    <w:rsid w:val="0016757D"/>
    <w:rsid w:val="001A3F21"/>
    <w:rsid w:val="001A581C"/>
    <w:rsid w:val="00236E5D"/>
    <w:rsid w:val="002576EB"/>
    <w:rsid w:val="002B578F"/>
    <w:rsid w:val="003135F5"/>
    <w:rsid w:val="003552DF"/>
    <w:rsid w:val="003B7F0E"/>
    <w:rsid w:val="003F5EBC"/>
    <w:rsid w:val="00402631"/>
    <w:rsid w:val="00454170"/>
    <w:rsid w:val="00472D27"/>
    <w:rsid w:val="005579F6"/>
    <w:rsid w:val="0060070E"/>
    <w:rsid w:val="00636D92"/>
    <w:rsid w:val="00647AD3"/>
    <w:rsid w:val="00677750"/>
    <w:rsid w:val="0068205B"/>
    <w:rsid w:val="006B07DC"/>
    <w:rsid w:val="006C623E"/>
    <w:rsid w:val="00704E89"/>
    <w:rsid w:val="00704EAC"/>
    <w:rsid w:val="007866E4"/>
    <w:rsid w:val="007953C6"/>
    <w:rsid w:val="007E766A"/>
    <w:rsid w:val="00864C58"/>
    <w:rsid w:val="008C332E"/>
    <w:rsid w:val="008C4390"/>
    <w:rsid w:val="00927B51"/>
    <w:rsid w:val="00935B59"/>
    <w:rsid w:val="009504FC"/>
    <w:rsid w:val="009964D6"/>
    <w:rsid w:val="009D0390"/>
    <w:rsid w:val="009E1301"/>
    <w:rsid w:val="00A0242A"/>
    <w:rsid w:val="00A64573"/>
    <w:rsid w:val="00A92100"/>
    <w:rsid w:val="00B2429A"/>
    <w:rsid w:val="00BD4E0B"/>
    <w:rsid w:val="00BE1B26"/>
    <w:rsid w:val="00C24370"/>
    <w:rsid w:val="00C62855"/>
    <w:rsid w:val="00C663AF"/>
    <w:rsid w:val="00CB6C13"/>
    <w:rsid w:val="00CC2399"/>
    <w:rsid w:val="00CC466E"/>
    <w:rsid w:val="00D05B47"/>
    <w:rsid w:val="00D4081D"/>
    <w:rsid w:val="00D41C1F"/>
    <w:rsid w:val="00D71525"/>
    <w:rsid w:val="00DB3B6B"/>
    <w:rsid w:val="00DC3F7D"/>
    <w:rsid w:val="00DE7DCD"/>
    <w:rsid w:val="00F628BF"/>
    <w:rsid w:val="00FC15AF"/>
    <w:rsid w:val="00FF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4E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02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02631"/>
  </w:style>
  <w:style w:type="paragraph" w:styleId="a5">
    <w:name w:val="footer"/>
    <w:basedOn w:val="a"/>
    <w:link w:val="Char1"/>
    <w:uiPriority w:val="99"/>
    <w:semiHidden/>
    <w:unhideWhenUsed/>
    <w:rsid w:val="00402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02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00009258</cp:lastModifiedBy>
  <cp:revision>2</cp:revision>
  <cp:lastPrinted>2011-04-29T13:42:00Z</cp:lastPrinted>
  <dcterms:created xsi:type="dcterms:W3CDTF">2011-07-10T05:07:00Z</dcterms:created>
  <dcterms:modified xsi:type="dcterms:W3CDTF">2011-07-10T05:07:00Z</dcterms:modified>
</cp:coreProperties>
</file>